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49" w:rsidRPr="00DB0F49" w:rsidRDefault="00DB0F49" w:rsidP="00DB0F49">
      <w:pPr>
        <w:spacing w:before="100" w:beforeAutospacing="1" w:after="100" w:afterAutospacing="1" w:line="240" w:lineRule="auto"/>
        <w:jc w:val="right"/>
        <w:rPr>
          <w:rFonts w:ascii="Times New Roman" w:hAnsi="Times New Roman" w:cs="Times New Roman"/>
          <w:b/>
          <w:i/>
          <w:sz w:val="28"/>
          <w:szCs w:val="28"/>
        </w:rPr>
      </w:pPr>
      <w:proofErr w:type="spellStart"/>
      <w:r w:rsidRPr="00DB0F49">
        <w:rPr>
          <w:rFonts w:ascii="Times New Roman" w:hAnsi="Times New Roman" w:cs="Times New Roman"/>
          <w:b/>
          <w:i/>
          <w:sz w:val="28"/>
          <w:szCs w:val="28"/>
        </w:rPr>
        <w:t>Мухаметзянова</w:t>
      </w:r>
      <w:proofErr w:type="spellEnd"/>
      <w:r w:rsidRPr="00DB0F49">
        <w:rPr>
          <w:rFonts w:ascii="Times New Roman" w:hAnsi="Times New Roman" w:cs="Times New Roman"/>
          <w:b/>
          <w:i/>
          <w:sz w:val="28"/>
          <w:szCs w:val="28"/>
        </w:rPr>
        <w:t xml:space="preserve"> Татьяна Александровна</w:t>
      </w:r>
      <w:r>
        <w:rPr>
          <w:rFonts w:ascii="Times New Roman" w:hAnsi="Times New Roman" w:cs="Times New Roman"/>
          <w:b/>
          <w:i/>
          <w:sz w:val="28"/>
          <w:szCs w:val="28"/>
        </w:rPr>
        <w:t>,</w:t>
      </w:r>
    </w:p>
    <w:p w:rsidR="00DB0F49" w:rsidRPr="00DB0F49" w:rsidRDefault="00DB0F49" w:rsidP="00DB0F49">
      <w:pPr>
        <w:spacing w:before="100" w:beforeAutospacing="1" w:after="100" w:afterAutospacing="1" w:line="240" w:lineRule="auto"/>
        <w:jc w:val="right"/>
        <w:rPr>
          <w:rFonts w:ascii="Times New Roman" w:hAnsi="Times New Roman" w:cs="Times New Roman"/>
          <w:i/>
          <w:sz w:val="28"/>
          <w:szCs w:val="28"/>
        </w:rPr>
      </w:pPr>
      <w:r>
        <w:rPr>
          <w:rFonts w:ascii="Times New Roman" w:hAnsi="Times New Roman" w:cs="Times New Roman"/>
          <w:i/>
          <w:sz w:val="28"/>
          <w:szCs w:val="28"/>
        </w:rPr>
        <w:t>в</w:t>
      </w:r>
      <w:r w:rsidRPr="00DB0F49">
        <w:rPr>
          <w:rFonts w:ascii="Times New Roman" w:hAnsi="Times New Roman" w:cs="Times New Roman"/>
          <w:i/>
          <w:sz w:val="28"/>
          <w:szCs w:val="28"/>
        </w:rPr>
        <w:t>оспитатель</w:t>
      </w:r>
      <w:r>
        <w:rPr>
          <w:rFonts w:ascii="Times New Roman" w:hAnsi="Times New Roman" w:cs="Times New Roman"/>
          <w:i/>
          <w:sz w:val="28"/>
          <w:szCs w:val="28"/>
        </w:rPr>
        <w:t>,</w:t>
      </w:r>
    </w:p>
    <w:p w:rsidR="00DB0F49" w:rsidRDefault="00DB0F49" w:rsidP="00DB0F49">
      <w:pPr>
        <w:pStyle w:val="a7"/>
        <w:ind w:left="0" w:firstLine="567"/>
        <w:contextualSpacing w:val="0"/>
        <w:rPr>
          <w:rFonts w:ascii="Times New Roman" w:hAnsi="Times New Roman"/>
          <w:i/>
          <w:sz w:val="28"/>
          <w:szCs w:val="28"/>
        </w:rPr>
      </w:pPr>
      <w:r w:rsidRPr="00DB0F49">
        <w:rPr>
          <w:rFonts w:ascii="Times New Roman" w:hAnsi="Times New Roman"/>
          <w:i/>
          <w:sz w:val="28"/>
          <w:szCs w:val="28"/>
        </w:rPr>
        <w:t xml:space="preserve">Муниципальное Автономное  Дошкольное Образовательное Учреждение «Центр развития ребенка – детский сад № 16» </w:t>
      </w:r>
      <w:proofErr w:type="gramStart"/>
      <w:r w:rsidRPr="00DB0F49">
        <w:rPr>
          <w:rFonts w:ascii="Times New Roman" w:hAnsi="Times New Roman"/>
          <w:i/>
          <w:sz w:val="28"/>
          <w:szCs w:val="28"/>
        </w:rPr>
        <w:t>Ново-Савиновского</w:t>
      </w:r>
      <w:proofErr w:type="gramEnd"/>
      <w:r w:rsidRPr="00DB0F49">
        <w:rPr>
          <w:rFonts w:ascii="Times New Roman" w:hAnsi="Times New Roman"/>
          <w:i/>
          <w:sz w:val="28"/>
          <w:szCs w:val="28"/>
        </w:rPr>
        <w:t xml:space="preserve"> района города Казани</w:t>
      </w:r>
    </w:p>
    <w:p w:rsidR="00B52100" w:rsidRDefault="00B52100" w:rsidP="00DB0F49">
      <w:pPr>
        <w:pStyle w:val="a7"/>
        <w:ind w:left="0" w:firstLine="567"/>
        <w:contextualSpacing w:val="0"/>
        <w:rPr>
          <w:rFonts w:ascii="Times New Roman" w:hAnsi="Times New Roman"/>
          <w:i/>
          <w:sz w:val="28"/>
          <w:szCs w:val="28"/>
        </w:rPr>
      </w:pPr>
    </w:p>
    <w:p w:rsidR="00DB0F49" w:rsidRPr="00DB0F49" w:rsidRDefault="00DB0F49" w:rsidP="00DB0F49">
      <w:pPr>
        <w:pStyle w:val="a7"/>
        <w:ind w:left="0" w:firstLine="567"/>
        <w:contextualSpacing w:val="0"/>
        <w:rPr>
          <w:rFonts w:ascii="Times New Roman" w:hAnsi="Times New Roman"/>
          <w:b/>
          <w:sz w:val="28"/>
          <w:szCs w:val="28"/>
        </w:rPr>
      </w:pPr>
      <w:r>
        <w:rPr>
          <w:rFonts w:ascii="Times New Roman" w:hAnsi="Times New Roman"/>
          <w:b/>
          <w:sz w:val="28"/>
          <w:szCs w:val="28"/>
        </w:rPr>
        <w:t>ИГРА КАК СРЕДСТВО СОЦИАЛЬНО-ЭМО</w:t>
      </w:r>
      <w:r w:rsidR="00B52100">
        <w:rPr>
          <w:rFonts w:ascii="Times New Roman" w:hAnsi="Times New Roman"/>
          <w:b/>
          <w:sz w:val="28"/>
          <w:szCs w:val="28"/>
        </w:rPr>
        <w:t>ЦИОНАЛЬНОГО РАЗВИТИЯ ДОШКОЛЬНИКОВ</w:t>
      </w:r>
      <w:r>
        <w:rPr>
          <w:rFonts w:ascii="Times New Roman" w:hAnsi="Times New Roman"/>
          <w:b/>
          <w:sz w:val="28"/>
          <w:szCs w:val="28"/>
        </w:rPr>
        <w:t xml:space="preserve"> В КОРРЕКЦИОННОЙ ПЕДАГОГИКЕ</w:t>
      </w:r>
    </w:p>
    <w:p w:rsidR="00CF363A" w:rsidRPr="00301317" w:rsidRDefault="008F49FD" w:rsidP="00B5210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01317">
        <w:rPr>
          <w:rFonts w:ascii="Times New Roman" w:hAnsi="Times New Roman" w:cs="Times New Roman"/>
          <w:sz w:val="28"/>
          <w:szCs w:val="28"/>
        </w:rPr>
        <w:t xml:space="preserve">Игра - основной вид деятельности </w:t>
      </w:r>
      <w:r w:rsidR="002D2F2F" w:rsidRPr="00301317">
        <w:rPr>
          <w:rFonts w:ascii="Times New Roman" w:hAnsi="Times New Roman" w:cs="Times New Roman"/>
          <w:sz w:val="28"/>
          <w:szCs w:val="28"/>
        </w:rPr>
        <w:t>детей до</w:t>
      </w:r>
      <w:r w:rsidRPr="00301317">
        <w:rPr>
          <w:rFonts w:ascii="Times New Roman" w:hAnsi="Times New Roman" w:cs="Times New Roman"/>
          <w:sz w:val="28"/>
          <w:szCs w:val="28"/>
        </w:rPr>
        <w:t xml:space="preserve">школьного возраста. Игра </w:t>
      </w:r>
      <w:r w:rsidRPr="00B52100">
        <w:rPr>
          <w:rFonts w:ascii="Times New Roman" w:hAnsi="Times New Roman" w:cs="Times New Roman"/>
          <w:sz w:val="28"/>
          <w:szCs w:val="28"/>
        </w:rPr>
        <w:t>постоянно</w:t>
      </w:r>
      <w:r w:rsidRPr="00301317">
        <w:rPr>
          <w:rFonts w:ascii="Times New Roman" w:hAnsi="Times New Roman" w:cs="Times New Roman"/>
          <w:sz w:val="28"/>
          <w:szCs w:val="28"/>
        </w:rPr>
        <w:t xml:space="preserve"> привлекательна для ребенка, позволяет ему осуществить свои стремления. Зачастую в игре ребенок открывает в себе те качества, которые не были раньше заметны ни ему, ни окружающим, открывает в себе новые возможности. Игра</w:t>
      </w:r>
      <w:r w:rsidR="002D2F2F" w:rsidRPr="00301317">
        <w:rPr>
          <w:rFonts w:ascii="Times New Roman" w:hAnsi="Times New Roman" w:cs="Times New Roman"/>
          <w:sz w:val="28"/>
          <w:szCs w:val="28"/>
        </w:rPr>
        <w:t xml:space="preserve"> - </w:t>
      </w:r>
      <w:r w:rsidRPr="00301317">
        <w:rPr>
          <w:rFonts w:ascii="Times New Roman" w:hAnsi="Times New Roman" w:cs="Times New Roman"/>
          <w:sz w:val="28"/>
          <w:szCs w:val="28"/>
        </w:rPr>
        <w:t xml:space="preserve"> лучший способ тренировки тех или иных навыков.</w:t>
      </w:r>
      <w:r w:rsidR="00CF363A" w:rsidRPr="00301317">
        <w:rPr>
          <w:rFonts w:ascii="Times New Roman" w:eastAsia="Times New Roman" w:hAnsi="Times New Roman" w:cs="Times New Roman"/>
          <w:sz w:val="28"/>
          <w:szCs w:val="28"/>
          <w:lang w:eastAsia="ru-RU"/>
        </w:rPr>
        <w:t> С помощью игр решаются задачи взаимопонимания детей и взрослых, развиваются навыки общения со сверстниками, корригируются типичные эмоциональные и личностные нарушения в дисгармонии отношений (страх, тревога, агрессия, неадекватная самооценка).</w:t>
      </w:r>
    </w:p>
    <w:p w:rsidR="009441FE" w:rsidRPr="00301317" w:rsidRDefault="007003C3" w:rsidP="00B5210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301317">
        <w:rPr>
          <w:rFonts w:ascii="Times New Roman" w:hAnsi="Times New Roman" w:cs="Times New Roman"/>
          <w:sz w:val="28"/>
          <w:szCs w:val="28"/>
        </w:rPr>
        <w:t xml:space="preserve">Не первый </w:t>
      </w:r>
      <w:proofErr w:type="gramStart"/>
      <w:r w:rsidRPr="00301317">
        <w:rPr>
          <w:rFonts w:ascii="Times New Roman" w:hAnsi="Times New Roman" w:cs="Times New Roman"/>
          <w:sz w:val="28"/>
          <w:szCs w:val="28"/>
        </w:rPr>
        <w:t>год</w:t>
      </w:r>
      <w:proofErr w:type="gramEnd"/>
      <w:r w:rsidRPr="00301317">
        <w:rPr>
          <w:rFonts w:ascii="Times New Roman" w:hAnsi="Times New Roman" w:cs="Times New Roman"/>
          <w:sz w:val="28"/>
          <w:szCs w:val="28"/>
        </w:rPr>
        <w:t xml:space="preserve"> работая с детьми-инвалидами с заболеваниями опорно-двигательной системы, а также имеющих диагноз «сахарный диабет», замечаю, что в связи с состоянием здоровья эти дети подвержены перепадам настроения, испытывают страхи, робость, проявляют агрессию. </w:t>
      </w:r>
      <w:r w:rsidRPr="00301317">
        <w:rPr>
          <w:rFonts w:ascii="Times New Roman" w:eastAsia="Times New Roman" w:hAnsi="Times New Roman" w:cs="Times New Roman"/>
          <w:sz w:val="28"/>
          <w:szCs w:val="28"/>
          <w:lang w:eastAsia="ru-RU"/>
        </w:rPr>
        <w:t>Основная цель</w:t>
      </w:r>
      <w:r w:rsidR="00217601" w:rsidRPr="00301317">
        <w:rPr>
          <w:rFonts w:ascii="Times New Roman" w:eastAsia="Times New Roman" w:hAnsi="Times New Roman" w:cs="Times New Roman"/>
          <w:sz w:val="28"/>
          <w:szCs w:val="28"/>
          <w:lang w:eastAsia="ru-RU"/>
        </w:rPr>
        <w:t xml:space="preserve"> </w:t>
      </w:r>
      <w:r w:rsidRPr="00301317">
        <w:rPr>
          <w:rFonts w:ascii="Times New Roman" w:eastAsia="Times New Roman" w:hAnsi="Times New Roman" w:cs="Times New Roman"/>
          <w:sz w:val="28"/>
          <w:szCs w:val="28"/>
          <w:lang w:eastAsia="ru-RU"/>
        </w:rPr>
        <w:t>- помочь детям  понять себя, стать увереннее, наладить отношения с окружающими, снизить свою тревогу.</w:t>
      </w:r>
      <w:r w:rsidR="009441FE" w:rsidRPr="00301317">
        <w:rPr>
          <w:rFonts w:ascii="Times New Roman" w:eastAsia="Times New Roman" w:hAnsi="Times New Roman" w:cs="Times New Roman"/>
          <w:sz w:val="28"/>
          <w:szCs w:val="28"/>
          <w:lang w:eastAsia="ru-RU"/>
        </w:rPr>
        <w:t xml:space="preserve"> Педагог должен в полной мере осознавать, что он  выступает для детей не только как Учитель, но и как Человек (то есть носитель определенных нравственных ценностей). Невозможно развивать у детей уверенность в себе, оставаясь невнимательным к их чувствам и переживаниям. Без собственной убежденности в том, что каждый человек, в том числе и ребенок, имеет право на свое мнение, свои желания, нельзя научить детей быть доброжелательными и терпимыми друг к другу</w:t>
      </w:r>
      <w:r w:rsidR="00935EE0" w:rsidRPr="00301317">
        <w:rPr>
          <w:rFonts w:ascii="Times New Roman" w:eastAsia="Times New Roman" w:hAnsi="Times New Roman" w:cs="Times New Roman"/>
          <w:sz w:val="28"/>
          <w:szCs w:val="28"/>
          <w:lang w:eastAsia="ru-RU"/>
        </w:rPr>
        <w:t xml:space="preserve"> </w:t>
      </w:r>
      <w:r w:rsidR="009441FE" w:rsidRPr="00301317">
        <w:rPr>
          <w:rFonts w:ascii="Times New Roman" w:eastAsia="Times New Roman" w:hAnsi="Times New Roman" w:cs="Times New Roman"/>
          <w:sz w:val="28"/>
          <w:szCs w:val="28"/>
          <w:lang w:eastAsia="ru-RU"/>
        </w:rPr>
        <w:t>[</w:t>
      </w:r>
      <w:r w:rsidR="00090C8B" w:rsidRPr="00301317">
        <w:rPr>
          <w:rFonts w:ascii="Times New Roman" w:eastAsia="Times New Roman" w:hAnsi="Times New Roman" w:cs="Times New Roman"/>
          <w:sz w:val="28"/>
          <w:szCs w:val="28"/>
          <w:lang w:eastAsia="ru-RU"/>
        </w:rPr>
        <w:t>5</w:t>
      </w:r>
      <w:r w:rsidR="00935EE0" w:rsidRPr="00301317">
        <w:rPr>
          <w:rFonts w:ascii="Times New Roman" w:eastAsia="Times New Roman" w:hAnsi="Times New Roman" w:cs="Times New Roman"/>
          <w:sz w:val="28"/>
          <w:szCs w:val="28"/>
          <w:lang w:eastAsia="ru-RU"/>
        </w:rPr>
        <w:t>, с.3].</w:t>
      </w:r>
    </w:p>
    <w:p w:rsidR="00935EE0" w:rsidRPr="00301317" w:rsidRDefault="00935EE0" w:rsidP="00B52100">
      <w:pPr>
        <w:spacing w:line="240" w:lineRule="auto"/>
        <w:ind w:firstLine="567"/>
        <w:jc w:val="both"/>
        <w:rPr>
          <w:rFonts w:ascii="Times New Roman" w:hAnsi="Times New Roman" w:cs="Times New Roman"/>
          <w:sz w:val="28"/>
          <w:szCs w:val="28"/>
        </w:rPr>
      </w:pPr>
      <w:r w:rsidRPr="00301317">
        <w:rPr>
          <w:rFonts w:ascii="Times New Roman" w:hAnsi="Times New Roman" w:cs="Times New Roman"/>
          <w:sz w:val="28"/>
          <w:szCs w:val="28"/>
        </w:rPr>
        <w:t>Дошкольный возраст является уникальным и решающим периодом развития ребенка, когда закладываются базисные основы личности, активно развиваются различные виды его самостоятельной деятельности, возникает способность к произвольности поведения и инициативности как основа творчества, развивается воображение, речь. Эти и другие важнейшие качества формируются, прежде всего, в игре, специфической детской деятельности, приобретающей значение ведущей.</w:t>
      </w:r>
    </w:p>
    <w:p w:rsidR="0046283B" w:rsidRPr="00301317" w:rsidRDefault="0046283B" w:rsidP="00B52100">
      <w:pPr>
        <w:spacing w:line="240" w:lineRule="auto"/>
        <w:ind w:firstLine="567"/>
        <w:jc w:val="both"/>
        <w:rPr>
          <w:rFonts w:ascii="Times New Roman" w:hAnsi="Times New Roman" w:cs="Times New Roman"/>
          <w:sz w:val="28"/>
          <w:szCs w:val="28"/>
        </w:rPr>
      </w:pPr>
      <w:r w:rsidRPr="00301317">
        <w:rPr>
          <w:rFonts w:ascii="Times New Roman" w:hAnsi="Times New Roman" w:cs="Times New Roman"/>
          <w:sz w:val="28"/>
          <w:szCs w:val="28"/>
        </w:rPr>
        <w:t xml:space="preserve">В развитии ребенка главное место занимает его эмоциональная сфера. От того, какой эмоциональный фон сопровождает ребенка, в первую очередь зависят его отношения с окружающим миром. Детей в дошкольном возрасте важно научить распознавать эмоциональное настроение окружающих и </w:t>
      </w:r>
      <w:r w:rsidRPr="00301317">
        <w:rPr>
          <w:rFonts w:ascii="Times New Roman" w:hAnsi="Times New Roman" w:cs="Times New Roman"/>
          <w:sz w:val="28"/>
          <w:szCs w:val="28"/>
        </w:rPr>
        <w:lastRenderedPageBreak/>
        <w:t>управлять собственным эмоциональным состоянием. Все игры проводятся на эмоционально-положительном фоне, по возможности, в сказочной тематике. Подбор игр, упражнений для коррекции настроения, поведения детей при их общении со сверстниками дают возможность определить, насколько дети владеют «языком» чувств, умеют распознавать удивление, страх, печаль и так далее. Каждый ребенок развивается в своем темпе, поэтому для начала целесообразно оформить в группе эмоциональный уголок, где создается развивающая среда. Это карточки с изображением различных эмоций, разновеликие зеркала, фотографии детей</w:t>
      </w:r>
      <w:r w:rsidR="00F34E1F" w:rsidRPr="00301317">
        <w:rPr>
          <w:rFonts w:ascii="Times New Roman" w:hAnsi="Times New Roman" w:cs="Times New Roman"/>
          <w:sz w:val="28"/>
          <w:szCs w:val="28"/>
        </w:rPr>
        <w:t xml:space="preserve">, маски. В «волшебном сундучке» хранится материал для преодоления страха (картинки, костюмы, маски) [2, с.5]. </w:t>
      </w:r>
    </w:p>
    <w:p w:rsidR="00F34E1F" w:rsidRPr="00301317" w:rsidRDefault="00F34E1F" w:rsidP="00B52100">
      <w:pPr>
        <w:pStyle w:val="c15"/>
        <w:ind w:firstLine="567"/>
        <w:jc w:val="both"/>
        <w:rPr>
          <w:sz w:val="28"/>
          <w:szCs w:val="28"/>
        </w:rPr>
      </w:pPr>
      <w:r w:rsidRPr="00301317">
        <w:rPr>
          <w:rStyle w:val="c1"/>
          <w:sz w:val="28"/>
          <w:szCs w:val="28"/>
        </w:rPr>
        <w:t>Организованная педагогическая  работа может  обогатить эмоциональный опыт детей и значительно смягчить или даже полностью устранить недостатки в их личностном развитии. Основная задача такой работы заключается не в том, чтобы подавлять и искоренять эмоции, а в том, чтобы надлежащим образом их направлять. Педагогу важно специально знакомить детей со своеобразным эмоциональным букварем, учить пользоваться языком эмоций для выражения собственных чувств и переживаний и для лучшего понимания состояния других людей, анализировать  причины различных настроений.</w:t>
      </w:r>
    </w:p>
    <w:p w:rsidR="00F34E1F" w:rsidRPr="00301317" w:rsidRDefault="00F34E1F" w:rsidP="00B52100">
      <w:pPr>
        <w:pStyle w:val="c2"/>
        <w:ind w:firstLine="567"/>
        <w:jc w:val="both"/>
        <w:rPr>
          <w:sz w:val="28"/>
          <w:szCs w:val="28"/>
        </w:rPr>
      </w:pPr>
      <w:r w:rsidRPr="00301317">
        <w:rPr>
          <w:rStyle w:val="c1"/>
          <w:sz w:val="28"/>
          <w:szCs w:val="28"/>
        </w:rPr>
        <w:t>Вашему вниманию предлагаются некоторые игры, которые могут использовать</w:t>
      </w:r>
      <w:r w:rsidR="00F17DFA" w:rsidRPr="00301317">
        <w:rPr>
          <w:rStyle w:val="c1"/>
          <w:sz w:val="28"/>
          <w:szCs w:val="28"/>
        </w:rPr>
        <w:t xml:space="preserve">ся воспитателем </w:t>
      </w:r>
      <w:r w:rsidRPr="00301317">
        <w:rPr>
          <w:rStyle w:val="c1"/>
          <w:sz w:val="28"/>
          <w:szCs w:val="28"/>
        </w:rPr>
        <w:t xml:space="preserve"> для развития эмоциональной сферы детей дошкольного возраста.</w:t>
      </w:r>
    </w:p>
    <w:p w:rsidR="00F34E1F" w:rsidRPr="00301317" w:rsidRDefault="00F34E1F" w:rsidP="00B52100">
      <w:pPr>
        <w:pStyle w:val="c17"/>
        <w:ind w:firstLine="567"/>
        <w:jc w:val="both"/>
        <w:rPr>
          <w:sz w:val="28"/>
          <w:szCs w:val="28"/>
        </w:rPr>
      </w:pPr>
      <w:r w:rsidRPr="00301317">
        <w:rPr>
          <w:rStyle w:val="c0"/>
          <w:sz w:val="28"/>
          <w:szCs w:val="28"/>
        </w:rPr>
        <w:t>Игра</w:t>
      </w:r>
      <w:r w:rsidRPr="00301317">
        <w:rPr>
          <w:rStyle w:val="c6"/>
          <w:sz w:val="28"/>
          <w:szCs w:val="28"/>
        </w:rPr>
        <w:t> </w:t>
      </w:r>
      <w:r w:rsidRPr="00301317">
        <w:rPr>
          <w:rStyle w:val="c0"/>
          <w:sz w:val="28"/>
          <w:szCs w:val="28"/>
        </w:rPr>
        <w:t>«Пиктограммы».</w:t>
      </w:r>
    </w:p>
    <w:p w:rsidR="00F17DFA" w:rsidRPr="00301317" w:rsidRDefault="00F34E1F" w:rsidP="00B52100">
      <w:pPr>
        <w:pStyle w:val="c2"/>
        <w:ind w:firstLine="567"/>
        <w:jc w:val="both"/>
        <w:rPr>
          <w:rStyle w:val="c1"/>
          <w:sz w:val="28"/>
          <w:szCs w:val="28"/>
        </w:rPr>
      </w:pPr>
      <w:r w:rsidRPr="00301317">
        <w:rPr>
          <w:rStyle w:val="c6"/>
          <w:sz w:val="28"/>
          <w:szCs w:val="28"/>
        </w:rPr>
        <w:t> </w:t>
      </w:r>
      <w:r w:rsidRPr="00301317">
        <w:rPr>
          <w:rStyle w:val="c1"/>
          <w:sz w:val="28"/>
          <w:szCs w:val="28"/>
        </w:rPr>
        <w:t>Детям предлагается набор карточек, на которых изображены различные эмоции.</w:t>
      </w:r>
      <w:r w:rsidRPr="00301317">
        <w:rPr>
          <w:sz w:val="28"/>
          <w:szCs w:val="28"/>
        </w:rPr>
        <w:br/>
      </w:r>
      <w:r w:rsidRPr="00301317">
        <w:rPr>
          <w:rStyle w:val="c1"/>
          <w:sz w:val="28"/>
          <w:szCs w:val="28"/>
        </w:rPr>
        <w:t> 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w:t>
      </w:r>
      <w:r w:rsidRPr="00301317">
        <w:rPr>
          <w:sz w:val="28"/>
          <w:szCs w:val="28"/>
        </w:rPr>
        <w:br/>
      </w:r>
      <w:r w:rsidRPr="00301317">
        <w:rPr>
          <w:rStyle w:val="c1"/>
          <w:sz w:val="28"/>
          <w:szCs w:val="28"/>
        </w:rPr>
        <w:t>Эта игра поможет определить, насколько дети умеют правильно выражать свои эмоции</w:t>
      </w:r>
      <w:r w:rsidR="001E4BF6" w:rsidRPr="00301317">
        <w:rPr>
          <w:rStyle w:val="c1"/>
          <w:sz w:val="28"/>
          <w:szCs w:val="28"/>
        </w:rPr>
        <w:t xml:space="preserve"> и "видеть" эмоции других людей [2, с.19].</w:t>
      </w:r>
    </w:p>
    <w:p w:rsidR="00B52100" w:rsidRDefault="00F34E1F" w:rsidP="00B52100">
      <w:pPr>
        <w:pStyle w:val="c2"/>
        <w:ind w:firstLine="567"/>
        <w:jc w:val="both"/>
        <w:rPr>
          <w:rStyle w:val="c0"/>
          <w:sz w:val="28"/>
          <w:szCs w:val="28"/>
        </w:rPr>
      </w:pPr>
      <w:r w:rsidRPr="00301317">
        <w:rPr>
          <w:rStyle w:val="c0"/>
          <w:sz w:val="28"/>
          <w:szCs w:val="28"/>
        </w:rPr>
        <w:t xml:space="preserve"> Игра </w:t>
      </w:r>
      <w:r w:rsidR="00B52100">
        <w:rPr>
          <w:rStyle w:val="c0"/>
          <w:sz w:val="28"/>
          <w:szCs w:val="28"/>
        </w:rPr>
        <w:t>«Я радуюсь, когда…»</w:t>
      </w:r>
    </w:p>
    <w:p w:rsidR="00F34E1F" w:rsidRPr="00301317" w:rsidRDefault="00F34E1F" w:rsidP="00B52100">
      <w:pPr>
        <w:pStyle w:val="c2"/>
        <w:ind w:firstLine="567"/>
        <w:jc w:val="both"/>
        <w:rPr>
          <w:sz w:val="28"/>
          <w:szCs w:val="28"/>
        </w:rPr>
      </w:pPr>
      <w:r w:rsidRPr="00301317">
        <w:rPr>
          <w:rStyle w:val="c1"/>
          <w:sz w:val="28"/>
          <w:szCs w:val="28"/>
        </w:rPr>
        <w:t xml:space="preserve">Педагог: «Сейчас я назову по имени одного из вас, брошу ему мячик и попрошу, например, так: «Света, скажи нам, пожалуйста, когда ты радуешься?». Ребенок ловит мячик и говорит: «Я радуюсь, когда….», затем бросает мячик следующему ребенку и, назвав его по имени, в свою очередь спросит: «(имя ребенка), скажи нам, пожалуйста, когда ты радуешься?» </w:t>
      </w:r>
    </w:p>
    <w:p w:rsidR="00F34E1F" w:rsidRPr="00301317" w:rsidRDefault="00F34E1F" w:rsidP="00B52100">
      <w:pPr>
        <w:pStyle w:val="c7"/>
        <w:ind w:firstLine="567"/>
        <w:jc w:val="both"/>
        <w:rPr>
          <w:rStyle w:val="c1"/>
          <w:sz w:val="28"/>
          <w:szCs w:val="28"/>
        </w:rPr>
      </w:pPr>
      <w:r w:rsidRPr="00301317">
        <w:rPr>
          <w:rStyle w:val="c1"/>
          <w:sz w:val="28"/>
          <w:szCs w:val="28"/>
        </w:rPr>
        <w:t xml:space="preserve">Эту игру можно разнообразить, предложив детям рассказать, когда они огорчаются, удивляются, боятся. Такие игры могут рассказать вам о </w:t>
      </w:r>
      <w:r w:rsidRPr="00301317">
        <w:rPr>
          <w:rStyle w:val="c1"/>
          <w:sz w:val="28"/>
          <w:szCs w:val="28"/>
        </w:rPr>
        <w:lastRenderedPageBreak/>
        <w:t xml:space="preserve">внутреннем мире ребенка, о его </w:t>
      </w:r>
      <w:proofErr w:type="gramStart"/>
      <w:r w:rsidRPr="00301317">
        <w:rPr>
          <w:rStyle w:val="c1"/>
          <w:sz w:val="28"/>
          <w:szCs w:val="28"/>
        </w:rPr>
        <w:t>взаимоотношениях</w:t>
      </w:r>
      <w:proofErr w:type="gramEnd"/>
      <w:r w:rsidRPr="00301317">
        <w:rPr>
          <w:rStyle w:val="c1"/>
          <w:sz w:val="28"/>
          <w:szCs w:val="28"/>
        </w:rPr>
        <w:t xml:space="preserve"> как с родителями, так и со сверстниками.</w:t>
      </w:r>
      <w:r w:rsidR="001E4BF6" w:rsidRPr="00301317">
        <w:rPr>
          <w:rStyle w:val="c1"/>
          <w:sz w:val="28"/>
          <w:szCs w:val="28"/>
        </w:rPr>
        <w:t>[</w:t>
      </w:r>
      <w:r w:rsidR="00090C8B" w:rsidRPr="00301317">
        <w:rPr>
          <w:rStyle w:val="c1"/>
          <w:sz w:val="28"/>
          <w:szCs w:val="28"/>
        </w:rPr>
        <w:t>4</w:t>
      </w:r>
      <w:r w:rsidR="001E4BF6" w:rsidRPr="00301317">
        <w:rPr>
          <w:rStyle w:val="c1"/>
          <w:sz w:val="28"/>
          <w:szCs w:val="28"/>
        </w:rPr>
        <w:t>, с.11].</w:t>
      </w:r>
    </w:p>
    <w:p w:rsidR="0072144C" w:rsidRPr="00301317" w:rsidRDefault="0072144C" w:rsidP="00B52100">
      <w:pPr>
        <w:pStyle w:val="a3"/>
        <w:ind w:firstLine="567"/>
        <w:jc w:val="both"/>
        <w:rPr>
          <w:sz w:val="28"/>
          <w:szCs w:val="28"/>
        </w:rPr>
      </w:pPr>
      <w:r w:rsidRPr="00301317">
        <w:rPr>
          <w:sz w:val="28"/>
          <w:szCs w:val="28"/>
        </w:rPr>
        <w:t xml:space="preserve">Игра в дошкольном возрасте - это деятельность, эмоционально насыщенная, требующая от ребенка определенного настроя и вдохновения. В игре, с одной стороны, обнаруживаются уже сложившиеся у детей способы и привычки эмоционального реагирования, с другой, формируются новые качества поведения ребенка, развивается и обогащается его эмоциональный опыт. Игровая деятельность детей может быть использована в целях выявления некоторых особенностей эмоционального неблагополучия дошкольника. </w:t>
      </w:r>
    </w:p>
    <w:p w:rsidR="008D259A" w:rsidRPr="00301317" w:rsidRDefault="0072144C" w:rsidP="00B52100">
      <w:pPr>
        <w:pStyle w:val="a3"/>
        <w:ind w:firstLine="567"/>
        <w:jc w:val="both"/>
        <w:rPr>
          <w:sz w:val="28"/>
          <w:szCs w:val="28"/>
        </w:rPr>
      </w:pPr>
      <w:r w:rsidRPr="00301317">
        <w:rPr>
          <w:sz w:val="28"/>
          <w:szCs w:val="28"/>
        </w:rPr>
        <w:t>Игра служит эффективным средством для выявления тех объективных отношений, в которых живет ребенок: вступая в игре в реальные отношения со своими партнерами, он проявляет присущие ему личностные качества и обнажает эмоциональные переживания. В то же время внесение в игру нового эмоционального опыта (переживания радости от общения со сверстниками или от перевоплощения в роли и т.д.) способствует нейтрализации отрицательных эмоциональных проявлений у детей, приводит к формированию у них новых положительных качеств и стремлений, новых побуждений и потребностей.</w:t>
      </w:r>
    </w:p>
    <w:p w:rsidR="008D259A" w:rsidRPr="00301317" w:rsidRDefault="008D259A" w:rsidP="00B52100">
      <w:pPr>
        <w:pStyle w:val="a3"/>
        <w:ind w:firstLine="567"/>
        <w:jc w:val="both"/>
        <w:rPr>
          <w:sz w:val="28"/>
          <w:szCs w:val="28"/>
        </w:rPr>
      </w:pPr>
      <w:r w:rsidRPr="00301317">
        <w:rPr>
          <w:sz w:val="28"/>
          <w:szCs w:val="28"/>
        </w:rPr>
        <w:t>Дети должны не только принимать активное участие в играх, но и в их создании. Наиболее важны для ребенка ролевые игры. В них ребенок воссоздает в доступной для себя форме отношения, которые складываются в мире взрослых. Именно игра является тем механизмом, который переводит внешние требования социокультурной среды в собственные потребности ребенка.</w:t>
      </w:r>
    </w:p>
    <w:p w:rsidR="008D259A" w:rsidRPr="00301317" w:rsidRDefault="008D259A" w:rsidP="00B52100">
      <w:pPr>
        <w:pStyle w:val="a3"/>
        <w:ind w:firstLine="567"/>
        <w:jc w:val="both"/>
        <w:rPr>
          <w:sz w:val="28"/>
          <w:szCs w:val="28"/>
        </w:rPr>
      </w:pPr>
      <w:r w:rsidRPr="00301317">
        <w:rPr>
          <w:sz w:val="28"/>
          <w:szCs w:val="28"/>
        </w:rPr>
        <w:t>В игре создаются наиболее благоприятные условия для всестороннего психофизического развития ребенка и коррекции</w:t>
      </w:r>
      <w:r w:rsidR="00F24296" w:rsidRPr="00301317">
        <w:rPr>
          <w:sz w:val="28"/>
          <w:szCs w:val="28"/>
        </w:rPr>
        <w:t xml:space="preserve"> </w:t>
      </w:r>
      <w:r w:rsidRPr="00301317">
        <w:rPr>
          <w:sz w:val="28"/>
          <w:szCs w:val="28"/>
        </w:rPr>
        <w:t>имеющихся у него недостатков. У ребенка воспитываются активность, самостоятельность, инициативность. Он учится действовать коллективно, закладываются о</w:t>
      </w:r>
      <w:r w:rsidR="00F24296" w:rsidRPr="00301317">
        <w:rPr>
          <w:sz w:val="28"/>
          <w:szCs w:val="28"/>
        </w:rPr>
        <w:t>сновы продуктивной коммуникации [</w:t>
      </w:r>
      <w:r w:rsidR="00090C8B" w:rsidRPr="00301317">
        <w:rPr>
          <w:sz w:val="28"/>
          <w:szCs w:val="28"/>
        </w:rPr>
        <w:t>1</w:t>
      </w:r>
      <w:r w:rsidR="00F24296" w:rsidRPr="00301317">
        <w:rPr>
          <w:sz w:val="28"/>
          <w:szCs w:val="28"/>
        </w:rPr>
        <w:t>, с.15].</w:t>
      </w:r>
      <w:r w:rsidRPr="00301317">
        <w:rPr>
          <w:sz w:val="28"/>
          <w:szCs w:val="28"/>
        </w:rPr>
        <w:t xml:space="preserve"> В частности, дидактическая игра имеет две цели: одна - обучающая, которую преследует взрослый, а другая - игровая, ради которой действует ребенок. Важно, чтобы в процессе игры эти цели </w:t>
      </w:r>
      <w:proofErr w:type="spellStart"/>
      <w:r w:rsidRPr="00301317">
        <w:rPr>
          <w:sz w:val="28"/>
          <w:szCs w:val="28"/>
        </w:rPr>
        <w:t>взаимодополняли</w:t>
      </w:r>
      <w:proofErr w:type="spellEnd"/>
      <w:r w:rsidRPr="00301317">
        <w:rPr>
          <w:sz w:val="28"/>
          <w:szCs w:val="28"/>
        </w:rPr>
        <w:t xml:space="preserve"> друг друга. Реально дидактическая игра - это игра только для ребенка, для взр</w:t>
      </w:r>
      <w:r w:rsidR="00090C8B" w:rsidRPr="00301317">
        <w:rPr>
          <w:sz w:val="28"/>
          <w:szCs w:val="28"/>
        </w:rPr>
        <w:t>ослого она - способ обучения [3</w:t>
      </w:r>
      <w:r w:rsidRPr="00301317">
        <w:rPr>
          <w:sz w:val="28"/>
          <w:szCs w:val="28"/>
        </w:rPr>
        <w:t>, с. 44].</w:t>
      </w:r>
    </w:p>
    <w:p w:rsidR="00F24296" w:rsidRPr="00301317" w:rsidRDefault="00F24296" w:rsidP="00B52100">
      <w:pPr>
        <w:pStyle w:val="a3"/>
        <w:ind w:firstLine="567"/>
        <w:jc w:val="both"/>
        <w:rPr>
          <w:sz w:val="28"/>
          <w:szCs w:val="28"/>
        </w:rPr>
      </w:pPr>
      <w:r w:rsidRPr="00301317">
        <w:rPr>
          <w:sz w:val="28"/>
          <w:szCs w:val="28"/>
        </w:rPr>
        <w:t xml:space="preserve">Социально-эмоциональное развитие дошкольника является одним из существенных условий, обеспечивающих эффективность процесса обучения и воспитания. Те высокие нравственные, эстетические и интеллектуальные чувства, которые характеризуют развитого взрослого человека и которые способны вдохновить его на большие дела и на 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 </w:t>
      </w:r>
    </w:p>
    <w:p w:rsidR="00F24296" w:rsidRPr="00301317" w:rsidRDefault="00F24296" w:rsidP="00B52100">
      <w:pPr>
        <w:pStyle w:val="a3"/>
        <w:ind w:firstLine="567"/>
        <w:jc w:val="both"/>
        <w:rPr>
          <w:sz w:val="28"/>
          <w:szCs w:val="28"/>
        </w:rPr>
      </w:pPr>
      <w:r w:rsidRPr="00301317">
        <w:rPr>
          <w:sz w:val="28"/>
          <w:szCs w:val="28"/>
        </w:rPr>
        <w:lastRenderedPageBreak/>
        <w:t>Нет таких положительных качеств, которые нельзя было бы развить у ребенка в ходе игры. Игра - основной способ развития этих качеств, так как она более привлекательна для детей и дети занимаются ей с большим удовольствием.</w:t>
      </w:r>
      <w:r w:rsidR="00217601" w:rsidRPr="00301317">
        <w:rPr>
          <w:sz w:val="28"/>
          <w:szCs w:val="28"/>
        </w:rPr>
        <w:t xml:space="preserve"> </w:t>
      </w:r>
      <w:r w:rsidRPr="00301317">
        <w:rPr>
          <w:sz w:val="28"/>
          <w:szCs w:val="28"/>
        </w:rPr>
        <w:t>Играя с детьми,</w:t>
      </w:r>
      <w:r w:rsidR="00217601" w:rsidRPr="00301317">
        <w:rPr>
          <w:sz w:val="28"/>
          <w:szCs w:val="28"/>
        </w:rPr>
        <w:t xml:space="preserve"> </w:t>
      </w:r>
      <w:r w:rsidRPr="00301317">
        <w:rPr>
          <w:sz w:val="28"/>
          <w:szCs w:val="28"/>
        </w:rPr>
        <w:t>можно</w:t>
      </w:r>
      <w:r w:rsidR="00217601" w:rsidRPr="00301317">
        <w:rPr>
          <w:sz w:val="28"/>
          <w:szCs w:val="28"/>
        </w:rPr>
        <w:t xml:space="preserve"> </w:t>
      </w:r>
      <w:r w:rsidRPr="00301317">
        <w:rPr>
          <w:sz w:val="28"/>
          <w:szCs w:val="28"/>
        </w:rPr>
        <w:t xml:space="preserve">не </w:t>
      </w:r>
      <w:r w:rsidR="00217601" w:rsidRPr="00301317">
        <w:rPr>
          <w:sz w:val="28"/>
          <w:szCs w:val="28"/>
        </w:rPr>
        <w:t>т</w:t>
      </w:r>
      <w:r w:rsidRPr="00301317">
        <w:rPr>
          <w:sz w:val="28"/>
          <w:szCs w:val="28"/>
        </w:rPr>
        <w:t>олько помочь им преодолеть эмоциональные проблемы,</w:t>
      </w:r>
      <w:r w:rsidR="00217601" w:rsidRPr="00301317">
        <w:rPr>
          <w:sz w:val="28"/>
          <w:szCs w:val="28"/>
        </w:rPr>
        <w:t xml:space="preserve"> развить уверенность в себе, но и получить огромную радость от общения с детьми, завоевать их доверие и дружбу!</w:t>
      </w:r>
    </w:p>
    <w:p w:rsidR="002522B2" w:rsidRPr="00301317" w:rsidRDefault="002522B2" w:rsidP="00B52100">
      <w:pPr>
        <w:pStyle w:val="a3"/>
        <w:ind w:firstLine="567"/>
        <w:jc w:val="both"/>
        <w:rPr>
          <w:bCs/>
          <w:sz w:val="28"/>
          <w:szCs w:val="28"/>
        </w:rPr>
      </w:pPr>
      <w:r w:rsidRPr="00301317">
        <w:rPr>
          <w:bCs/>
          <w:sz w:val="28"/>
          <w:szCs w:val="28"/>
        </w:rPr>
        <w:t>Список литературы</w:t>
      </w:r>
    </w:p>
    <w:p w:rsidR="002522B2" w:rsidRPr="00301317" w:rsidRDefault="002522B2" w:rsidP="00B52100">
      <w:pPr>
        <w:pStyle w:val="a3"/>
        <w:ind w:firstLine="567"/>
        <w:jc w:val="both"/>
        <w:rPr>
          <w:sz w:val="28"/>
          <w:szCs w:val="28"/>
        </w:rPr>
      </w:pPr>
      <w:r w:rsidRPr="00301317">
        <w:rPr>
          <w:bCs/>
          <w:sz w:val="28"/>
          <w:szCs w:val="28"/>
        </w:rPr>
        <w:t>1.</w:t>
      </w:r>
      <w:r w:rsidRPr="00301317">
        <w:rPr>
          <w:sz w:val="28"/>
          <w:szCs w:val="28"/>
        </w:rPr>
        <w:t>Зайцев Д.В. Дошкольная коррекционная педагогика: Учебное пособие. - Саратов: Изд-во Саратовского педагогического института, 2000.</w:t>
      </w:r>
    </w:p>
    <w:p w:rsidR="002522B2" w:rsidRPr="00301317" w:rsidRDefault="002522B2" w:rsidP="00B52100">
      <w:pPr>
        <w:pStyle w:val="a3"/>
        <w:ind w:firstLine="567"/>
        <w:jc w:val="both"/>
        <w:rPr>
          <w:sz w:val="28"/>
          <w:szCs w:val="28"/>
        </w:rPr>
      </w:pPr>
      <w:r w:rsidRPr="00301317">
        <w:rPr>
          <w:sz w:val="28"/>
          <w:szCs w:val="28"/>
        </w:rPr>
        <w:t xml:space="preserve">2.Игра как средство социально-эмоционального развития детей 3-5 лет. / Сост. Р.А. Жукова. – Волгоград: ИТД «Корифей», 2006. </w:t>
      </w:r>
    </w:p>
    <w:p w:rsidR="002522B2" w:rsidRPr="00301317" w:rsidRDefault="002522B2" w:rsidP="00B52100">
      <w:pPr>
        <w:pStyle w:val="a3"/>
        <w:ind w:firstLine="567"/>
        <w:jc w:val="both"/>
        <w:rPr>
          <w:sz w:val="28"/>
          <w:szCs w:val="28"/>
        </w:rPr>
      </w:pPr>
      <w:r w:rsidRPr="00301317">
        <w:rPr>
          <w:sz w:val="28"/>
          <w:szCs w:val="28"/>
        </w:rPr>
        <w:t>3. Касаткина Е. И. Игра в жизни дошкольника: учебно-методическое пособие / Е. И. Касаткина. - М.: Дрофа, 2010.</w:t>
      </w:r>
    </w:p>
    <w:p w:rsidR="002522B2" w:rsidRPr="00301317" w:rsidRDefault="002522B2" w:rsidP="00B52100">
      <w:pPr>
        <w:pStyle w:val="a3"/>
        <w:ind w:firstLine="567"/>
        <w:jc w:val="both"/>
        <w:rPr>
          <w:sz w:val="28"/>
          <w:szCs w:val="28"/>
        </w:rPr>
      </w:pPr>
      <w:r w:rsidRPr="00301317">
        <w:rPr>
          <w:sz w:val="28"/>
          <w:szCs w:val="28"/>
        </w:rPr>
        <w:t>4.Маханева М.Д., Рещикова С.В. Мы с друзьями – целый мир (социально-эмоциональное развитие детей 7-10 лет). – М.: ТЦ Сфера, 2007.</w:t>
      </w:r>
    </w:p>
    <w:p w:rsidR="002522B2" w:rsidRDefault="002522B2" w:rsidP="00B52100">
      <w:pPr>
        <w:pStyle w:val="a3"/>
        <w:ind w:firstLine="567"/>
        <w:jc w:val="both"/>
        <w:rPr>
          <w:sz w:val="28"/>
          <w:szCs w:val="28"/>
        </w:rPr>
      </w:pPr>
      <w:r w:rsidRPr="00301317">
        <w:rPr>
          <w:sz w:val="28"/>
          <w:szCs w:val="28"/>
        </w:rPr>
        <w:t>5.</w:t>
      </w:r>
      <w:r w:rsidR="00090C8B" w:rsidRPr="00301317">
        <w:rPr>
          <w:sz w:val="28"/>
          <w:szCs w:val="28"/>
        </w:rPr>
        <w:t>Социально-эмоциональное развитие детей 3-7 лет: совместная деятельность, развивающие занятия / авт.-сост. Т.Д. Пашкевич. – Волгоград: Учитель, 2012.</w:t>
      </w:r>
    </w:p>
    <w:p w:rsidR="00C6129C" w:rsidRDefault="00C6129C" w:rsidP="00B52100">
      <w:pPr>
        <w:pStyle w:val="a3"/>
        <w:ind w:firstLine="567"/>
        <w:jc w:val="both"/>
        <w:rPr>
          <w:sz w:val="28"/>
          <w:szCs w:val="28"/>
        </w:rPr>
      </w:pPr>
    </w:p>
    <w:p w:rsidR="00C6129C" w:rsidRPr="00C6129C" w:rsidRDefault="00C6129C" w:rsidP="00C6129C">
      <w:pPr>
        <w:pStyle w:val="a3"/>
        <w:ind w:firstLine="567"/>
        <w:jc w:val="both"/>
        <w:rPr>
          <w:sz w:val="28"/>
          <w:szCs w:val="28"/>
        </w:rPr>
      </w:pPr>
      <w:r w:rsidRPr="00C6129C">
        <w:rPr>
          <w:sz w:val="28"/>
          <w:szCs w:val="28"/>
        </w:rPr>
        <w:t xml:space="preserve">Игра в дошкольном возрасте - это деятельность, эмоционально насыщенная, требующая от ребенка определенного настроя и вдохновения. В игре, с одной стороны, обнаруживаются уже сложившиеся у детей способы и привычки эмоционального реагирования, с другой, формируются новые качества поведения ребенка, развивается и обогащается его эмоциональный опыт. Игровая деятельность детей может быть использована в целях выявления некоторых особенностей эмоционального неблагополучия дошкольника. </w:t>
      </w:r>
    </w:p>
    <w:p w:rsidR="00C6129C" w:rsidRPr="00C6129C" w:rsidRDefault="00C6129C" w:rsidP="00C6129C">
      <w:pPr>
        <w:pStyle w:val="a3"/>
        <w:ind w:firstLine="567"/>
        <w:jc w:val="both"/>
        <w:rPr>
          <w:sz w:val="28"/>
          <w:szCs w:val="28"/>
        </w:rPr>
      </w:pPr>
      <w:r w:rsidRPr="00C6129C">
        <w:rPr>
          <w:sz w:val="28"/>
          <w:szCs w:val="28"/>
        </w:rPr>
        <w:t>Игра служит эффективным средством для выявления тех объективных отношений, в которых живет ребенок: вступая в игре в реальные отношения со своими партнерами, он проявляет присущие ему личностные качества и обнажает эмоциональные переживания. В то же время внесение в игру нового эмоционального опыта (переживания радости от общения со сверстниками или от перевоплощения в роли и т.д.) способствует нейтрализации отрицательных эмоциональных проявлений у детей, приводит к формированию у них новых положительных качеств и стремлений, новых побуждений и потребностей.</w:t>
      </w:r>
    </w:p>
    <w:p w:rsidR="00C6129C" w:rsidRPr="00301317" w:rsidRDefault="00C6129C" w:rsidP="00C6129C">
      <w:pPr>
        <w:pStyle w:val="a3"/>
        <w:ind w:firstLine="567"/>
        <w:jc w:val="both"/>
        <w:rPr>
          <w:sz w:val="28"/>
          <w:szCs w:val="28"/>
        </w:rPr>
      </w:pPr>
      <w:r w:rsidRPr="00C6129C">
        <w:rPr>
          <w:sz w:val="28"/>
          <w:szCs w:val="28"/>
        </w:rPr>
        <w:t xml:space="preserve">Организованная педагогическая  работа может  обогатить эмоциональный опыт детей и значительно смягчить или даже полностью устранить недостатки </w:t>
      </w:r>
      <w:r w:rsidRPr="00C6129C">
        <w:rPr>
          <w:sz w:val="28"/>
          <w:szCs w:val="28"/>
        </w:rPr>
        <w:lastRenderedPageBreak/>
        <w:t>в их личностном развитии. Основная задача такой работы заключается не в том, чтобы подавлять и искоренять эмоции, а в том, чтобы надлежащим образом их направлять. Педагогу важно специально знакомить детей со своеобразным эмоциональным букварем, учить пользоваться языком эмоций для выражения собственных чувств и переживаний и для лучшего понимания состояния других людей, анализировать  причины различных настроений.</w:t>
      </w:r>
      <w:bookmarkStart w:id="0" w:name="_GoBack"/>
      <w:bookmarkEnd w:id="0"/>
    </w:p>
    <w:sectPr w:rsidR="00C6129C" w:rsidRPr="00301317" w:rsidSect="00B521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E730B"/>
    <w:multiLevelType w:val="multilevel"/>
    <w:tmpl w:val="986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1504A8"/>
    <w:multiLevelType w:val="multilevel"/>
    <w:tmpl w:val="0E2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A4ECD"/>
    <w:multiLevelType w:val="multilevel"/>
    <w:tmpl w:val="C55C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82218"/>
    <w:rsid w:val="00047278"/>
    <w:rsid w:val="00090C8B"/>
    <w:rsid w:val="001E4BF6"/>
    <w:rsid w:val="00217601"/>
    <w:rsid w:val="002522B2"/>
    <w:rsid w:val="002D2F2F"/>
    <w:rsid w:val="00301317"/>
    <w:rsid w:val="00336C97"/>
    <w:rsid w:val="0046283B"/>
    <w:rsid w:val="004A45C1"/>
    <w:rsid w:val="007003C3"/>
    <w:rsid w:val="0072144C"/>
    <w:rsid w:val="00833526"/>
    <w:rsid w:val="008D259A"/>
    <w:rsid w:val="008F49FD"/>
    <w:rsid w:val="00935EE0"/>
    <w:rsid w:val="009441FE"/>
    <w:rsid w:val="00AC366E"/>
    <w:rsid w:val="00B52100"/>
    <w:rsid w:val="00B54DCF"/>
    <w:rsid w:val="00C0651B"/>
    <w:rsid w:val="00C6129C"/>
    <w:rsid w:val="00CF363A"/>
    <w:rsid w:val="00DA4BBD"/>
    <w:rsid w:val="00DB0F49"/>
    <w:rsid w:val="00E45DD2"/>
    <w:rsid w:val="00E60BEC"/>
    <w:rsid w:val="00E82218"/>
    <w:rsid w:val="00F17DFA"/>
    <w:rsid w:val="00F24296"/>
    <w:rsid w:val="00F34E1F"/>
    <w:rsid w:val="00F67297"/>
    <w:rsid w:val="00F9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E82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82218"/>
  </w:style>
  <w:style w:type="paragraph" w:customStyle="1" w:styleId="c19">
    <w:name w:val="c19"/>
    <w:basedOn w:val="a"/>
    <w:rsid w:val="00E82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E82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36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0BF"/>
    <w:rPr>
      <w:b/>
      <w:bCs/>
    </w:rPr>
  </w:style>
  <w:style w:type="character" w:styleId="a5">
    <w:name w:val="Hyperlink"/>
    <w:basedOn w:val="a0"/>
    <w:uiPriority w:val="99"/>
    <w:semiHidden/>
    <w:unhideWhenUsed/>
    <w:rsid w:val="00047278"/>
    <w:rPr>
      <w:color w:val="0000FF"/>
      <w:u w:val="single"/>
    </w:rPr>
  </w:style>
  <w:style w:type="character" w:styleId="a6">
    <w:name w:val="Emphasis"/>
    <w:basedOn w:val="a0"/>
    <w:uiPriority w:val="20"/>
    <w:qFormat/>
    <w:rsid w:val="00E60BEC"/>
    <w:rPr>
      <w:i/>
      <w:iCs/>
    </w:rPr>
  </w:style>
  <w:style w:type="paragraph" w:customStyle="1" w:styleId="c2">
    <w:name w:val="c2"/>
    <w:basedOn w:val="a"/>
    <w:rsid w:val="00F34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4E1F"/>
  </w:style>
  <w:style w:type="character" w:customStyle="1" w:styleId="c9">
    <w:name w:val="c9"/>
    <w:basedOn w:val="a0"/>
    <w:rsid w:val="00F34E1F"/>
  </w:style>
  <w:style w:type="paragraph" w:customStyle="1" w:styleId="c17">
    <w:name w:val="c17"/>
    <w:basedOn w:val="a"/>
    <w:rsid w:val="00F34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4E1F"/>
  </w:style>
  <w:style w:type="character" w:customStyle="1" w:styleId="c6">
    <w:name w:val="c6"/>
    <w:basedOn w:val="a0"/>
    <w:rsid w:val="00F34E1F"/>
  </w:style>
  <w:style w:type="paragraph" w:customStyle="1" w:styleId="c7">
    <w:name w:val="c7"/>
    <w:basedOn w:val="a"/>
    <w:rsid w:val="00F34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34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34E1F"/>
  </w:style>
  <w:style w:type="character" w:customStyle="1" w:styleId="c3">
    <w:name w:val="c3"/>
    <w:basedOn w:val="a0"/>
    <w:rsid w:val="00F34E1F"/>
  </w:style>
  <w:style w:type="paragraph" w:customStyle="1" w:styleId="c15">
    <w:name w:val="c15"/>
    <w:basedOn w:val="a"/>
    <w:rsid w:val="00F34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B0F49"/>
    <w:pPr>
      <w:spacing w:after="0" w:line="240" w:lineRule="auto"/>
      <w:ind w:left="720"/>
      <w:contextualSpacing/>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6721">
      <w:bodyDiv w:val="1"/>
      <w:marLeft w:val="0"/>
      <w:marRight w:val="0"/>
      <w:marTop w:val="0"/>
      <w:marBottom w:val="0"/>
      <w:divBdr>
        <w:top w:val="none" w:sz="0" w:space="0" w:color="auto"/>
        <w:left w:val="none" w:sz="0" w:space="0" w:color="auto"/>
        <w:bottom w:val="none" w:sz="0" w:space="0" w:color="auto"/>
        <w:right w:val="none" w:sz="0" w:space="0" w:color="auto"/>
      </w:divBdr>
      <w:divsChild>
        <w:div w:id="1659186823">
          <w:marLeft w:val="0"/>
          <w:marRight w:val="0"/>
          <w:marTop w:val="0"/>
          <w:marBottom w:val="0"/>
          <w:divBdr>
            <w:top w:val="none" w:sz="0" w:space="0" w:color="auto"/>
            <w:left w:val="none" w:sz="0" w:space="0" w:color="auto"/>
            <w:bottom w:val="none" w:sz="0" w:space="0" w:color="auto"/>
            <w:right w:val="none" w:sz="0" w:space="0" w:color="auto"/>
          </w:divBdr>
        </w:div>
      </w:divsChild>
    </w:div>
    <w:div w:id="384641243">
      <w:bodyDiv w:val="1"/>
      <w:marLeft w:val="0"/>
      <w:marRight w:val="0"/>
      <w:marTop w:val="0"/>
      <w:marBottom w:val="0"/>
      <w:divBdr>
        <w:top w:val="none" w:sz="0" w:space="0" w:color="auto"/>
        <w:left w:val="none" w:sz="0" w:space="0" w:color="auto"/>
        <w:bottom w:val="none" w:sz="0" w:space="0" w:color="auto"/>
        <w:right w:val="none" w:sz="0" w:space="0" w:color="auto"/>
      </w:divBdr>
    </w:div>
    <w:div w:id="606698169">
      <w:bodyDiv w:val="1"/>
      <w:marLeft w:val="0"/>
      <w:marRight w:val="0"/>
      <w:marTop w:val="0"/>
      <w:marBottom w:val="0"/>
      <w:divBdr>
        <w:top w:val="none" w:sz="0" w:space="0" w:color="auto"/>
        <w:left w:val="none" w:sz="0" w:space="0" w:color="auto"/>
        <w:bottom w:val="none" w:sz="0" w:space="0" w:color="auto"/>
        <w:right w:val="none" w:sz="0" w:space="0" w:color="auto"/>
      </w:divBdr>
    </w:div>
    <w:div w:id="793863421">
      <w:bodyDiv w:val="1"/>
      <w:marLeft w:val="0"/>
      <w:marRight w:val="0"/>
      <w:marTop w:val="0"/>
      <w:marBottom w:val="0"/>
      <w:divBdr>
        <w:top w:val="none" w:sz="0" w:space="0" w:color="auto"/>
        <w:left w:val="none" w:sz="0" w:space="0" w:color="auto"/>
        <w:bottom w:val="none" w:sz="0" w:space="0" w:color="auto"/>
        <w:right w:val="none" w:sz="0" w:space="0" w:color="auto"/>
      </w:divBdr>
    </w:div>
    <w:div w:id="969015377">
      <w:bodyDiv w:val="1"/>
      <w:marLeft w:val="0"/>
      <w:marRight w:val="0"/>
      <w:marTop w:val="0"/>
      <w:marBottom w:val="0"/>
      <w:divBdr>
        <w:top w:val="none" w:sz="0" w:space="0" w:color="auto"/>
        <w:left w:val="none" w:sz="0" w:space="0" w:color="auto"/>
        <w:bottom w:val="none" w:sz="0" w:space="0" w:color="auto"/>
        <w:right w:val="none" w:sz="0" w:space="0" w:color="auto"/>
      </w:divBdr>
    </w:div>
    <w:div w:id="1111784597">
      <w:bodyDiv w:val="1"/>
      <w:marLeft w:val="0"/>
      <w:marRight w:val="0"/>
      <w:marTop w:val="0"/>
      <w:marBottom w:val="0"/>
      <w:divBdr>
        <w:top w:val="none" w:sz="0" w:space="0" w:color="auto"/>
        <w:left w:val="none" w:sz="0" w:space="0" w:color="auto"/>
        <w:bottom w:val="none" w:sz="0" w:space="0" w:color="auto"/>
        <w:right w:val="none" w:sz="0" w:space="0" w:color="auto"/>
      </w:divBdr>
      <w:divsChild>
        <w:div w:id="1343438724">
          <w:marLeft w:val="0"/>
          <w:marRight w:val="0"/>
          <w:marTop w:val="0"/>
          <w:marBottom w:val="0"/>
          <w:divBdr>
            <w:top w:val="none" w:sz="0" w:space="0" w:color="auto"/>
            <w:left w:val="none" w:sz="0" w:space="0" w:color="auto"/>
            <w:bottom w:val="none" w:sz="0" w:space="0" w:color="auto"/>
            <w:right w:val="none" w:sz="0" w:space="0" w:color="auto"/>
          </w:divBdr>
        </w:div>
      </w:divsChild>
    </w:div>
    <w:div w:id="1325819030">
      <w:bodyDiv w:val="1"/>
      <w:marLeft w:val="0"/>
      <w:marRight w:val="0"/>
      <w:marTop w:val="0"/>
      <w:marBottom w:val="0"/>
      <w:divBdr>
        <w:top w:val="none" w:sz="0" w:space="0" w:color="auto"/>
        <w:left w:val="none" w:sz="0" w:space="0" w:color="auto"/>
        <w:bottom w:val="none" w:sz="0" w:space="0" w:color="auto"/>
        <w:right w:val="none" w:sz="0" w:space="0" w:color="auto"/>
      </w:divBdr>
    </w:div>
    <w:div w:id="1411851294">
      <w:bodyDiv w:val="1"/>
      <w:marLeft w:val="0"/>
      <w:marRight w:val="0"/>
      <w:marTop w:val="0"/>
      <w:marBottom w:val="0"/>
      <w:divBdr>
        <w:top w:val="none" w:sz="0" w:space="0" w:color="auto"/>
        <w:left w:val="none" w:sz="0" w:space="0" w:color="auto"/>
        <w:bottom w:val="none" w:sz="0" w:space="0" w:color="auto"/>
        <w:right w:val="none" w:sz="0" w:space="0" w:color="auto"/>
      </w:divBdr>
    </w:div>
    <w:div w:id="1581908944">
      <w:bodyDiv w:val="1"/>
      <w:marLeft w:val="0"/>
      <w:marRight w:val="0"/>
      <w:marTop w:val="0"/>
      <w:marBottom w:val="0"/>
      <w:divBdr>
        <w:top w:val="none" w:sz="0" w:space="0" w:color="auto"/>
        <w:left w:val="none" w:sz="0" w:space="0" w:color="auto"/>
        <w:bottom w:val="none" w:sz="0" w:space="0" w:color="auto"/>
        <w:right w:val="none" w:sz="0" w:space="0" w:color="auto"/>
      </w:divBdr>
      <w:divsChild>
        <w:div w:id="92746895">
          <w:marLeft w:val="0"/>
          <w:marRight w:val="0"/>
          <w:marTop w:val="0"/>
          <w:marBottom w:val="0"/>
          <w:divBdr>
            <w:top w:val="none" w:sz="0" w:space="0" w:color="auto"/>
            <w:left w:val="none" w:sz="0" w:space="0" w:color="auto"/>
            <w:bottom w:val="none" w:sz="0" w:space="0" w:color="auto"/>
            <w:right w:val="none" w:sz="0" w:space="0" w:color="auto"/>
          </w:divBdr>
        </w:div>
      </w:divsChild>
    </w:div>
    <w:div w:id="1602687363">
      <w:bodyDiv w:val="1"/>
      <w:marLeft w:val="0"/>
      <w:marRight w:val="0"/>
      <w:marTop w:val="0"/>
      <w:marBottom w:val="0"/>
      <w:divBdr>
        <w:top w:val="none" w:sz="0" w:space="0" w:color="auto"/>
        <w:left w:val="none" w:sz="0" w:space="0" w:color="auto"/>
        <w:bottom w:val="none" w:sz="0" w:space="0" w:color="auto"/>
        <w:right w:val="none" w:sz="0" w:space="0" w:color="auto"/>
      </w:divBdr>
      <w:divsChild>
        <w:div w:id="380330687">
          <w:marLeft w:val="0"/>
          <w:marRight w:val="0"/>
          <w:marTop w:val="0"/>
          <w:marBottom w:val="0"/>
          <w:divBdr>
            <w:top w:val="none" w:sz="0" w:space="0" w:color="auto"/>
            <w:left w:val="none" w:sz="0" w:space="0" w:color="auto"/>
            <w:bottom w:val="none" w:sz="0" w:space="0" w:color="auto"/>
            <w:right w:val="none" w:sz="0" w:space="0" w:color="auto"/>
          </w:divBdr>
        </w:div>
      </w:divsChild>
    </w:div>
    <w:div w:id="1657222277">
      <w:bodyDiv w:val="1"/>
      <w:marLeft w:val="0"/>
      <w:marRight w:val="0"/>
      <w:marTop w:val="0"/>
      <w:marBottom w:val="0"/>
      <w:divBdr>
        <w:top w:val="none" w:sz="0" w:space="0" w:color="auto"/>
        <w:left w:val="none" w:sz="0" w:space="0" w:color="auto"/>
        <w:bottom w:val="none" w:sz="0" w:space="0" w:color="auto"/>
        <w:right w:val="none" w:sz="0" w:space="0" w:color="auto"/>
      </w:divBdr>
    </w:div>
    <w:div w:id="1731684567">
      <w:bodyDiv w:val="1"/>
      <w:marLeft w:val="0"/>
      <w:marRight w:val="0"/>
      <w:marTop w:val="0"/>
      <w:marBottom w:val="0"/>
      <w:divBdr>
        <w:top w:val="none" w:sz="0" w:space="0" w:color="auto"/>
        <w:left w:val="none" w:sz="0" w:space="0" w:color="auto"/>
        <w:bottom w:val="none" w:sz="0" w:space="0" w:color="auto"/>
        <w:right w:val="none" w:sz="0" w:space="0" w:color="auto"/>
      </w:divBdr>
    </w:div>
    <w:div w:id="1799958218">
      <w:bodyDiv w:val="1"/>
      <w:marLeft w:val="0"/>
      <w:marRight w:val="0"/>
      <w:marTop w:val="0"/>
      <w:marBottom w:val="0"/>
      <w:divBdr>
        <w:top w:val="none" w:sz="0" w:space="0" w:color="auto"/>
        <w:left w:val="none" w:sz="0" w:space="0" w:color="auto"/>
        <w:bottom w:val="none" w:sz="0" w:space="0" w:color="auto"/>
        <w:right w:val="none" w:sz="0" w:space="0" w:color="auto"/>
      </w:divBdr>
    </w:div>
    <w:div w:id="1847556114">
      <w:bodyDiv w:val="1"/>
      <w:marLeft w:val="0"/>
      <w:marRight w:val="0"/>
      <w:marTop w:val="0"/>
      <w:marBottom w:val="0"/>
      <w:divBdr>
        <w:top w:val="none" w:sz="0" w:space="0" w:color="auto"/>
        <w:left w:val="none" w:sz="0" w:space="0" w:color="auto"/>
        <w:bottom w:val="none" w:sz="0" w:space="0" w:color="auto"/>
        <w:right w:val="none" w:sz="0" w:space="0" w:color="auto"/>
      </w:divBdr>
    </w:div>
    <w:div w:id="1848330414">
      <w:bodyDiv w:val="1"/>
      <w:marLeft w:val="0"/>
      <w:marRight w:val="0"/>
      <w:marTop w:val="0"/>
      <w:marBottom w:val="0"/>
      <w:divBdr>
        <w:top w:val="none" w:sz="0" w:space="0" w:color="auto"/>
        <w:left w:val="none" w:sz="0" w:space="0" w:color="auto"/>
        <w:bottom w:val="none" w:sz="0" w:space="0" w:color="auto"/>
        <w:right w:val="none" w:sz="0" w:space="0" w:color="auto"/>
      </w:divBdr>
    </w:div>
    <w:div w:id="197042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CA03B-DA0A-400A-9311-2133820E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1530</Words>
  <Characters>8722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12</cp:revision>
  <dcterms:created xsi:type="dcterms:W3CDTF">2014-09-20T13:20:00Z</dcterms:created>
  <dcterms:modified xsi:type="dcterms:W3CDTF">2015-02-12T12:25:00Z</dcterms:modified>
</cp:coreProperties>
</file>